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63910" w14:textId="77777777" w:rsidR="008C3596" w:rsidRDefault="008C3596" w:rsidP="008C3596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EF7F5A1" w14:textId="3C8B5CDE" w:rsidR="008C3596" w:rsidRDefault="00B84C4B" w:rsidP="008C3596">
      <w:pPr>
        <w:pStyle w:val="NormalWeb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A72008" wp14:editId="42DBADA3">
            <wp:simplePos x="0" y="0"/>
            <wp:positionH relativeFrom="column">
              <wp:posOffset>4062730</wp:posOffset>
            </wp:positionH>
            <wp:positionV relativeFrom="paragraph">
              <wp:posOffset>358140</wp:posOffset>
            </wp:positionV>
            <wp:extent cx="495300" cy="530860"/>
            <wp:effectExtent l="0" t="0" r="0" b="2540"/>
            <wp:wrapSquare wrapText="bothSides"/>
            <wp:docPr id="1" name="Picture 1" descr="C:\Users\vatroslav.tissauer\Desktop\savjetovanja dokumenti\savjetovanje konjogojici 2025\Logo-udrga gidran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troslav.tissauer\Desktop\savjetovanja dokumenti\savjetovanje konjogojici 2025\Logo-udrga gidran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042">
        <w:rPr>
          <w:rFonts w:ascii="Arial Nova Cond" w:hAnsi="Arial Nova Cond"/>
          <w:b/>
          <w:noProof/>
        </w:rPr>
        <w:drawing>
          <wp:anchor distT="0" distB="0" distL="114300" distR="114300" simplePos="0" relativeHeight="251659264" behindDoc="0" locked="0" layoutInCell="1" allowOverlap="1" wp14:anchorId="54F0C89F" wp14:editId="49DD2DFC">
            <wp:simplePos x="0" y="0"/>
            <wp:positionH relativeFrom="margin">
              <wp:posOffset>1104900</wp:posOffset>
            </wp:positionH>
            <wp:positionV relativeFrom="paragraph">
              <wp:posOffset>186690</wp:posOffset>
            </wp:positionV>
            <wp:extent cx="1123950" cy="606425"/>
            <wp:effectExtent l="0" t="0" r="0" b="3175"/>
            <wp:wrapThrough wrapText="bothSides">
              <wp:wrapPolygon edited="0">
                <wp:start x="0" y="0"/>
                <wp:lineTo x="0" y="21035"/>
                <wp:lineTo x="21234" y="21035"/>
                <wp:lineTo x="21234" y="0"/>
                <wp:lineTo x="0" y="0"/>
              </wp:wrapPolygon>
            </wp:wrapThrough>
            <wp:docPr id="2" name="Picture 2" descr="Slika na kojoj se prikazuje tekst, Font, logotip, grafik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lika na kojoj se prikazuje tekst, Font, logotip, grafik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596">
        <w:rPr>
          <w:b/>
        </w:rPr>
        <w:t xml:space="preserve">     </w:t>
      </w:r>
    </w:p>
    <w:p w14:paraId="2996DAA9" w14:textId="77777777" w:rsidR="008C3596" w:rsidRDefault="008C3596" w:rsidP="008C3596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B4F4F93" w14:textId="77777777" w:rsidR="008C3596" w:rsidRDefault="008C3596" w:rsidP="008C3596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4CAC8D7F" w14:textId="77777777" w:rsidR="008C3596" w:rsidRDefault="008C3596" w:rsidP="008C3596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2BD2BD6" w14:textId="77777777" w:rsidR="008C3596" w:rsidRDefault="008C3596" w:rsidP="008C3596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E477D64" w14:textId="718D00D4" w:rsidR="009E7A7E" w:rsidRDefault="003E7483" w:rsidP="009E7A7E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10. SAVJETOVANJ</w:t>
      </w:r>
      <w:r w:rsidR="00B84C4B">
        <w:rPr>
          <w:b/>
        </w:rPr>
        <w:t>E</w:t>
      </w:r>
      <w:r>
        <w:rPr>
          <w:b/>
        </w:rPr>
        <w:t xml:space="preserve"> UZGAJIVAČA KONJA</w:t>
      </w:r>
      <w:r w:rsidR="00FB38B1">
        <w:rPr>
          <w:b/>
        </w:rPr>
        <w:t xml:space="preserve"> U REPUBLICI HRVATSKOJ</w:t>
      </w:r>
    </w:p>
    <w:p w14:paraId="17A25E91" w14:textId="77777777" w:rsidR="00512AC3" w:rsidRPr="008C3596" w:rsidRDefault="008C3596" w:rsidP="009E7A7E">
      <w:pPr>
        <w:autoSpaceDE w:val="0"/>
        <w:autoSpaceDN w:val="0"/>
        <w:adjustRightInd w:val="0"/>
        <w:spacing w:after="0" w:line="240" w:lineRule="auto"/>
        <w:jc w:val="center"/>
        <w:rPr>
          <w:rFonts w:ascii="RobotoCondensed-Bold" w:hAnsi="RobotoCondensed-Bold" w:cs="RobotoCondensed-Bold"/>
          <w:b/>
          <w:bCs/>
          <w:color w:val="000000"/>
          <w:sz w:val="32"/>
          <w:szCs w:val="32"/>
        </w:rPr>
      </w:pPr>
      <w:proofErr w:type="spellStart"/>
      <w:r>
        <w:rPr>
          <w:b/>
        </w:rPr>
        <w:t>G</w:t>
      </w:r>
      <w:r w:rsidR="009E7A7E">
        <w:rPr>
          <w:b/>
        </w:rPr>
        <w:t>udovac</w:t>
      </w:r>
      <w:proofErr w:type="spellEnd"/>
      <w:r w:rsidR="009E7A7E">
        <w:rPr>
          <w:b/>
        </w:rPr>
        <w:t>,</w:t>
      </w:r>
      <w:r>
        <w:rPr>
          <w:b/>
        </w:rPr>
        <w:t xml:space="preserve"> 4. travnja 2025.</w:t>
      </w:r>
    </w:p>
    <w:p w14:paraId="4B129041" w14:textId="77777777" w:rsidR="001B5EF0" w:rsidRPr="00DA1D1F" w:rsidRDefault="001B5EF0" w:rsidP="00512AC3">
      <w:pPr>
        <w:spacing w:after="0" w:line="240" w:lineRule="auto"/>
        <w:jc w:val="both"/>
        <w:rPr>
          <w:b/>
        </w:rPr>
      </w:pPr>
    </w:p>
    <w:p w14:paraId="2234F491" w14:textId="77777777" w:rsidR="00512AC3" w:rsidRPr="00DA1D1F" w:rsidRDefault="008C3596" w:rsidP="009E7A7E">
      <w:pPr>
        <w:spacing w:after="0" w:line="240" w:lineRule="auto"/>
        <w:jc w:val="center"/>
        <w:rPr>
          <w:b/>
        </w:rPr>
      </w:pPr>
      <w:r>
        <w:rPr>
          <w:b/>
        </w:rPr>
        <w:t>PROGRAM SAVJETOVANJA</w:t>
      </w:r>
    </w:p>
    <w:p w14:paraId="6497282E" w14:textId="77777777" w:rsidR="00512AC3" w:rsidRPr="006F71D5" w:rsidRDefault="00512AC3" w:rsidP="00512AC3">
      <w:pPr>
        <w:spacing w:after="0" w:line="240" w:lineRule="auto"/>
        <w:jc w:val="both"/>
      </w:pPr>
    </w:p>
    <w:p w14:paraId="7F234FCD" w14:textId="08B964C9" w:rsidR="00293FD1" w:rsidRDefault="00293FD1" w:rsidP="00703B78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293FD1" w14:paraId="42AB83FD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B77E6B7" w14:textId="71334411" w:rsidR="00293FD1" w:rsidRDefault="00293FD1" w:rsidP="00703B78">
            <w:pPr>
              <w:spacing w:after="0"/>
              <w:jc w:val="both"/>
            </w:pPr>
            <w:r>
              <w:t xml:space="preserve">9:00 - </w:t>
            </w:r>
            <w:r w:rsidRPr="00280C27">
              <w:t>10</w:t>
            </w:r>
            <w:r>
              <w:t>:</w:t>
            </w:r>
            <w:r w:rsidRPr="00280C27">
              <w:t xml:space="preserve">00 </w:t>
            </w:r>
            <w:r>
              <w:t xml:space="preserve">   </w:t>
            </w:r>
            <w:r w:rsidRPr="00280C27">
              <w:t xml:space="preserve"> 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5AC96C97" w14:textId="77777777" w:rsidR="00293FD1" w:rsidRDefault="00293FD1" w:rsidP="00703B78">
            <w:pPr>
              <w:spacing w:after="0"/>
              <w:jc w:val="both"/>
            </w:pPr>
            <w:r w:rsidRPr="00280C27">
              <w:t>Registracija sudionika</w:t>
            </w:r>
          </w:p>
          <w:p w14:paraId="01DAD1B3" w14:textId="3E1F88A1" w:rsidR="00B439BE" w:rsidRDefault="00B439BE" w:rsidP="00703B78">
            <w:pPr>
              <w:spacing w:after="0"/>
              <w:jc w:val="both"/>
            </w:pPr>
          </w:p>
        </w:tc>
      </w:tr>
      <w:tr w:rsidR="00293FD1" w14:paraId="2E1DAA07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8F35116" w14:textId="35B933CE" w:rsidR="00293FD1" w:rsidRDefault="00293FD1" w:rsidP="00703B78">
            <w:pPr>
              <w:spacing w:after="0"/>
              <w:jc w:val="both"/>
            </w:pPr>
            <w:r w:rsidRPr="00280C27">
              <w:t>10</w:t>
            </w:r>
            <w:r>
              <w:t>:</w:t>
            </w:r>
            <w:r w:rsidRPr="00280C27">
              <w:t>00</w:t>
            </w:r>
            <w:r>
              <w:t xml:space="preserve"> - </w:t>
            </w:r>
            <w:r w:rsidRPr="00280C27">
              <w:t>10</w:t>
            </w:r>
            <w:r>
              <w:t>:</w:t>
            </w:r>
            <w:r w:rsidRPr="00280C27">
              <w:t>30</w:t>
            </w:r>
            <w:r>
              <w:t xml:space="preserve">  </w:t>
            </w:r>
            <w:r w:rsidRPr="00280C27">
              <w:t xml:space="preserve"> 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4FE56FD9" w14:textId="77777777" w:rsidR="00293FD1" w:rsidRDefault="00293FD1" w:rsidP="00703B78">
            <w:pPr>
              <w:spacing w:after="0"/>
              <w:jc w:val="both"/>
            </w:pPr>
            <w:r>
              <w:t>Pozdravne riječi i svečano otvaranje</w:t>
            </w:r>
          </w:p>
          <w:p w14:paraId="397A911C" w14:textId="7C57D077" w:rsidR="00B439BE" w:rsidRDefault="00B439BE" w:rsidP="00703B78">
            <w:pPr>
              <w:spacing w:after="0"/>
              <w:jc w:val="both"/>
            </w:pPr>
          </w:p>
        </w:tc>
      </w:tr>
      <w:tr w:rsidR="00293FD1" w14:paraId="0326881C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31093A1" w14:textId="3C1FA447" w:rsidR="00293FD1" w:rsidRDefault="00293FD1" w:rsidP="00703B78">
            <w:pPr>
              <w:spacing w:after="0"/>
              <w:jc w:val="both"/>
            </w:pPr>
            <w:r>
              <w:t xml:space="preserve">10:30 - 10:50  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25E66292" w14:textId="0439A2C1" w:rsidR="00293FD1" w:rsidRDefault="00293FD1" w:rsidP="00703B78">
            <w:pPr>
              <w:spacing w:after="0"/>
              <w:jc w:val="both"/>
            </w:pPr>
            <w:r w:rsidRPr="001939C8">
              <w:t>dr.</w:t>
            </w:r>
            <w:r w:rsidR="00902EDB">
              <w:t xml:space="preserve"> </w:t>
            </w:r>
            <w:proofErr w:type="spellStart"/>
            <w:r w:rsidRPr="001939C8">
              <w:t>sc</w:t>
            </w:r>
            <w:proofErr w:type="spellEnd"/>
            <w:r w:rsidRPr="001939C8">
              <w:t xml:space="preserve">. </w:t>
            </w:r>
            <w:r w:rsidR="003B4CBF">
              <w:t>Mato Čačić</w:t>
            </w:r>
            <w:r w:rsidRPr="001939C8">
              <w:t>, Ministarstvo poljoprivrede, šumarstva i ribarstava</w:t>
            </w:r>
            <w:r>
              <w:t xml:space="preserve">: </w:t>
            </w:r>
            <w:r w:rsidRPr="008C3596">
              <w:t xml:space="preserve">Mjere unaprjeđenja toplokrvnih pasmina konja i uvođenje digitalizacije sustava </w:t>
            </w:r>
            <w:r>
              <w:t>identifikacije i registracije kopitara u Republici Hrvatskoj</w:t>
            </w:r>
          </w:p>
          <w:p w14:paraId="6DFC4D18" w14:textId="3000B32C" w:rsidR="00B439BE" w:rsidRDefault="00B439BE" w:rsidP="00703B78">
            <w:pPr>
              <w:spacing w:after="0"/>
              <w:jc w:val="both"/>
            </w:pPr>
          </w:p>
        </w:tc>
      </w:tr>
      <w:tr w:rsidR="00293FD1" w14:paraId="2D6581BA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8404D58" w14:textId="1DCCFA98" w:rsidR="00293FD1" w:rsidRDefault="00293FD1" w:rsidP="00703B78">
            <w:pPr>
              <w:spacing w:after="0"/>
              <w:jc w:val="both"/>
            </w:pPr>
            <w:r w:rsidRPr="0026580F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:50</w:t>
            </w:r>
            <w:r w:rsidRPr="0026580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</w:t>
            </w:r>
            <w:r w:rsidRPr="0026580F">
              <w:rPr>
                <w:color w:val="000000" w:themeColor="text1"/>
              </w:rPr>
              <w:t xml:space="preserve"> 11</w:t>
            </w:r>
            <w:r>
              <w:rPr>
                <w:color w:val="000000" w:themeColor="text1"/>
              </w:rPr>
              <w:t xml:space="preserve">:10 </w:t>
            </w:r>
            <w:r>
              <w:t xml:space="preserve"> 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13B95805" w14:textId="62D3263B" w:rsidR="00293FD1" w:rsidRDefault="00293FD1" w:rsidP="00703B78">
            <w:pPr>
              <w:spacing w:after="0"/>
              <w:jc w:val="both"/>
            </w:pPr>
            <w:r>
              <w:t xml:space="preserve">Vesna </w:t>
            </w:r>
            <w:proofErr w:type="spellStart"/>
            <w:r>
              <w:t>Tomše-Đuranec</w:t>
            </w:r>
            <w:proofErr w:type="spellEnd"/>
            <w:r>
              <w:t>, dr.</w:t>
            </w:r>
            <w:r w:rsidR="00902EDB">
              <w:t xml:space="preserve"> </w:t>
            </w:r>
            <w:r>
              <w:t>med.</w:t>
            </w:r>
            <w:r w:rsidR="00902EDB">
              <w:t xml:space="preserve"> </w:t>
            </w:r>
            <w:proofErr w:type="spellStart"/>
            <w:r>
              <w:t>vet</w:t>
            </w:r>
            <w:proofErr w:type="spellEnd"/>
            <w:r>
              <w:t>., dr.</w:t>
            </w:r>
            <w:r w:rsidR="00902EDB">
              <w:t xml:space="preserve"> </w:t>
            </w:r>
            <w:proofErr w:type="spellStart"/>
            <w:r>
              <w:t>sc</w:t>
            </w:r>
            <w:proofErr w:type="spellEnd"/>
            <w:r>
              <w:t xml:space="preserve">. </w:t>
            </w:r>
            <w:proofErr w:type="spellStart"/>
            <w:r>
              <w:t>Polonca</w:t>
            </w:r>
            <w:proofErr w:type="spellEnd"/>
            <w:r>
              <w:t xml:space="preserve"> Margeta, HAPIH, Centar za stočarstvo: Provedba stručnih aktivnosti u konjogojstvu HAPIH-a</w:t>
            </w:r>
          </w:p>
          <w:p w14:paraId="55E42B7F" w14:textId="12604EBD" w:rsidR="00B439BE" w:rsidRDefault="00B439BE" w:rsidP="00703B78">
            <w:pPr>
              <w:spacing w:after="0"/>
              <w:jc w:val="both"/>
            </w:pPr>
          </w:p>
        </w:tc>
      </w:tr>
      <w:tr w:rsidR="00293FD1" w14:paraId="2CF53283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A2E8733" w14:textId="6EBC584F" w:rsidR="00293FD1" w:rsidRDefault="00293FD1" w:rsidP="00703B78">
            <w:pPr>
              <w:spacing w:after="0"/>
              <w:jc w:val="both"/>
            </w:pPr>
            <w:r>
              <w:t>11:10 - 11:30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675FFB5E" w14:textId="0456B595" w:rsidR="00293FD1" w:rsidRDefault="00293FD1" w:rsidP="00703B78">
            <w:pPr>
              <w:spacing w:after="0"/>
              <w:jc w:val="both"/>
            </w:pPr>
            <w:r>
              <w:t>Ana Marija Kovač</w:t>
            </w:r>
            <w:r w:rsidRPr="00B878B1">
              <w:rPr>
                <w:u w:val="single"/>
              </w:rPr>
              <w:t>, dr.</w:t>
            </w:r>
            <w:r w:rsidR="00902EDB">
              <w:rPr>
                <w:u w:val="single"/>
              </w:rPr>
              <w:t xml:space="preserve"> </w:t>
            </w:r>
            <w:r w:rsidRPr="00B878B1">
              <w:rPr>
                <w:u w:val="single"/>
              </w:rPr>
              <w:t>med.</w:t>
            </w:r>
            <w:r w:rsidR="00902EDB">
              <w:rPr>
                <w:u w:val="single"/>
              </w:rPr>
              <w:t xml:space="preserve"> </w:t>
            </w:r>
            <w:bookmarkStart w:id="0" w:name="_GoBack"/>
            <w:bookmarkEnd w:id="0"/>
            <w:proofErr w:type="spellStart"/>
            <w:r w:rsidRPr="00B878B1">
              <w:rPr>
                <w:u w:val="single"/>
              </w:rPr>
              <w:t>vet</w:t>
            </w:r>
            <w:proofErr w:type="spellEnd"/>
            <w:r w:rsidRPr="00B878B1">
              <w:rPr>
                <w:u w:val="single"/>
              </w:rPr>
              <w:t>.</w:t>
            </w:r>
            <w:r>
              <w:rPr>
                <w:u w:val="single"/>
              </w:rPr>
              <w:t xml:space="preserve">: </w:t>
            </w:r>
            <w:r>
              <w:t>Utjecaj hranidbe u prevenciji kolika konja</w:t>
            </w:r>
          </w:p>
          <w:p w14:paraId="56058612" w14:textId="48726380" w:rsidR="00B439BE" w:rsidRDefault="00B439BE" w:rsidP="00703B78">
            <w:pPr>
              <w:spacing w:after="0"/>
              <w:jc w:val="both"/>
            </w:pPr>
          </w:p>
        </w:tc>
      </w:tr>
      <w:tr w:rsidR="00293FD1" w14:paraId="1C394235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59F9A7D" w14:textId="46DB3AC7" w:rsidR="00293FD1" w:rsidRDefault="00293FD1" w:rsidP="00703B78">
            <w:pPr>
              <w:spacing w:after="0"/>
              <w:jc w:val="both"/>
            </w:pPr>
            <w:r>
              <w:t>11:30 - 11:50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0B6F4DE6" w14:textId="77777777" w:rsidR="00293FD1" w:rsidRDefault="00293FD1" w:rsidP="00293FD1">
            <w:pPr>
              <w:spacing w:after="0"/>
              <w:jc w:val="both"/>
              <w:rPr>
                <w:color w:val="0070C0"/>
              </w:rPr>
            </w:pPr>
            <w:r>
              <w:t>p</w:t>
            </w:r>
            <w:r w:rsidRPr="00273637">
              <w:t>rof.</w:t>
            </w:r>
            <w:r>
              <w:t xml:space="preserve"> </w:t>
            </w:r>
            <w:r w:rsidRPr="00273637">
              <w:t>dr.</w:t>
            </w:r>
            <w:r>
              <w:t xml:space="preserve"> </w:t>
            </w:r>
            <w:proofErr w:type="spellStart"/>
            <w:r w:rsidRPr="00273637">
              <w:t>sc</w:t>
            </w:r>
            <w:proofErr w:type="spellEnd"/>
            <w:r w:rsidRPr="00273637">
              <w:t xml:space="preserve">. Mirjana </w:t>
            </w:r>
            <w:proofErr w:type="spellStart"/>
            <w:r w:rsidRPr="00273637">
              <w:t>Baban</w:t>
            </w:r>
            <w:proofErr w:type="spellEnd"/>
            <w:r>
              <w:t>: Interakcija konja i čovjeka- ključni temelji za dobrobit</w:t>
            </w:r>
          </w:p>
          <w:p w14:paraId="66F69183" w14:textId="77777777" w:rsidR="00293FD1" w:rsidRDefault="00293FD1" w:rsidP="00703B78">
            <w:pPr>
              <w:spacing w:after="0"/>
              <w:jc w:val="both"/>
            </w:pPr>
          </w:p>
        </w:tc>
      </w:tr>
      <w:tr w:rsidR="00293FD1" w14:paraId="7416BB7F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BADA925" w14:textId="16AC26A7" w:rsidR="00293FD1" w:rsidRDefault="00293FD1" w:rsidP="00703B78">
            <w:pPr>
              <w:spacing w:after="0"/>
              <w:jc w:val="both"/>
            </w:pPr>
            <w:r>
              <w:t>11:50 - 12:15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1C230F9C" w14:textId="77777777" w:rsidR="00293FD1" w:rsidRPr="009D5E4F" w:rsidRDefault="00293FD1" w:rsidP="00293FD1">
            <w:pPr>
              <w:spacing w:after="0"/>
              <w:jc w:val="both"/>
              <w:rPr>
                <w:color w:val="0070C0"/>
              </w:rPr>
            </w:pPr>
            <w:r>
              <w:t>Pauza za kavu</w:t>
            </w:r>
          </w:p>
          <w:p w14:paraId="303ECBA1" w14:textId="77777777" w:rsidR="00293FD1" w:rsidRDefault="00293FD1" w:rsidP="00703B78">
            <w:pPr>
              <w:spacing w:after="0"/>
              <w:jc w:val="both"/>
            </w:pPr>
          </w:p>
        </w:tc>
      </w:tr>
      <w:tr w:rsidR="00293FD1" w14:paraId="6B4C6FFD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723F970" w14:textId="4587AAD5" w:rsidR="00293FD1" w:rsidRDefault="00293FD1" w:rsidP="00703B78">
            <w:pPr>
              <w:spacing w:after="0"/>
              <w:jc w:val="both"/>
            </w:pPr>
            <w:r>
              <w:t xml:space="preserve">12:15 - 14:00   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6859853E" w14:textId="0D95F1AF" w:rsidR="00293FD1" w:rsidRDefault="00293FD1" w:rsidP="00293FD1">
            <w:pPr>
              <w:spacing w:after="0"/>
            </w:pPr>
            <w:r w:rsidRPr="008918D2">
              <w:t>Panel rasprava</w:t>
            </w:r>
            <w:r>
              <w:t xml:space="preserve"> </w:t>
            </w:r>
            <w:r w:rsidRPr="008918D2">
              <w:t xml:space="preserve"> </w:t>
            </w:r>
            <w:r w:rsidRPr="0057338B">
              <w:rPr>
                <w:b/>
              </w:rPr>
              <w:t>„</w:t>
            </w:r>
            <w:r>
              <w:rPr>
                <w:b/>
              </w:rPr>
              <w:t>STANJE I PERSPEKTIVA UZGOJA TOPLOKRVNIH PASMINA I TIPOVA  KONJA U RH“</w:t>
            </w:r>
            <w:r w:rsidRPr="0057338B">
              <w:rPr>
                <w:b/>
              </w:rPr>
              <w:t xml:space="preserve"> </w:t>
            </w:r>
            <w:r>
              <w:t xml:space="preserve"> </w:t>
            </w:r>
          </w:p>
          <w:p w14:paraId="729431E4" w14:textId="76BAB34D" w:rsidR="00293FD1" w:rsidRPr="00DA1D1F" w:rsidRDefault="00293FD1" w:rsidP="00293FD1">
            <w:pPr>
              <w:spacing w:after="0"/>
            </w:pPr>
            <w:r>
              <w:t>- sudjeluju</w:t>
            </w:r>
            <w:r w:rsidR="00B439BE">
              <w:t>:</w:t>
            </w:r>
            <w:r>
              <w:t xml:space="preserve"> predstavnik </w:t>
            </w:r>
            <w:r w:rsidRPr="008918D2">
              <w:t>Ministarstv</w:t>
            </w:r>
            <w:r>
              <w:t>a</w:t>
            </w:r>
            <w:r w:rsidRPr="008918D2">
              <w:t xml:space="preserve"> poljoprivrede</w:t>
            </w:r>
            <w:r>
              <w:t>, šumarstva i ribarstva, predstavnik udruženja</w:t>
            </w:r>
            <w:r w:rsidRPr="008918D2">
              <w:t xml:space="preserve"> </w:t>
            </w:r>
            <w:r>
              <w:t xml:space="preserve">toplokrvnih pasmina konja, Agronomskog fakulteta Sveučilišta u Zagrebu,  Hrvatskog konjičkog saveza (HKS) i </w:t>
            </w:r>
            <w:r w:rsidRPr="00DA1D1F">
              <w:t>HAPIH</w:t>
            </w:r>
            <w:r>
              <w:t>-a</w:t>
            </w:r>
          </w:p>
          <w:p w14:paraId="2A2512BC" w14:textId="77777777" w:rsidR="00293FD1" w:rsidRDefault="00293FD1" w:rsidP="00703B78">
            <w:pPr>
              <w:spacing w:after="0"/>
              <w:jc w:val="both"/>
            </w:pPr>
          </w:p>
        </w:tc>
      </w:tr>
      <w:tr w:rsidR="00293FD1" w14:paraId="2940DD3F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E7137DD" w14:textId="3BCFACBB" w:rsidR="00293FD1" w:rsidRDefault="00293FD1" w:rsidP="00703B78">
            <w:pPr>
              <w:spacing w:after="0"/>
              <w:jc w:val="both"/>
            </w:pPr>
            <w:r>
              <w:t xml:space="preserve">14:00 - 15:30   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3217CA07" w14:textId="77777777" w:rsidR="00293FD1" w:rsidRDefault="00293FD1" w:rsidP="00703B78">
            <w:pPr>
              <w:spacing w:after="0"/>
              <w:jc w:val="both"/>
            </w:pPr>
            <w:r>
              <w:t xml:space="preserve">Stanka za ručak </w:t>
            </w:r>
          </w:p>
          <w:p w14:paraId="08791C57" w14:textId="737D89AE" w:rsidR="00B439BE" w:rsidRDefault="00B439BE" w:rsidP="00703B78">
            <w:pPr>
              <w:spacing w:after="0"/>
              <w:jc w:val="both"/>
            </w:pPr>
          </w:p>
        </w:tc>
      </w:tr>
      <w:tr w:rsidR="00293FD1" w14:paraId="69BFB0F9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387470BC" w14:textId="141C3777" w:rsidR="00293FD1" w:rsidRDefault="00293FD1" w:rsidP="00703B78">
            <w:pPr>
              <w:spacing w:after="0"/>
              <w:jc w:val="both"/>
            </w:pPr>
            <w:r>
              <w:t>15:30 - 15:50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199D2EF7" w14:textId="77777777" w:rsidR="00293FD1" w:rsidRDefault="00293FD1" w:rsidP="00703B78">
            <w:pPr>
              <w:spacing w:after="0"/>
              <w:jc w:val="both"/>
            </w:pPr>
            <w:r>
              <w:t>p</w:t>
            </w:r>
            <w:r w:rsidRPr="00273637">
              <w:t>rof. dr.</w:t>
            </w:r>
            <w:r>
              <w:t xml:space="preserve"> </w:t>
            </w:r>
            <w:proofErr w:type="spellStart"/>
            <w:r w:rsidRPr="00273637">
              <w:t>sc</w:t>
            </w:r>
            <w:proofErr w:type="spellEnd"/>
            <w:r w:rsidRPr="00273637">
              <w:t xml:space="preserve">. Nikica </w:t>
            </w:r>
            <w:proofErr w:type="spellStart"/>
            <w:r w:rsidRPr="00273637">
              <w:t>Prvanović</w:t>
            </w:r>
            <w:proofErr w:type="spellEnd"/>
            <w:r w:rsidRPr="00273637">
              <w:t xml:space="preserve"> Babić, dr.</w:t>
            </w:r>
            <w:r>
              <w:t xml:space="preserve"> med. </w:t>
            </w:r>
            <w:proofErr w:type="spellStart"/>
            <w:r w:rsidRPr="00273637">
              <w:t>vet</w:t>
            </w:r>
            <w:proofErr w:type="spellEnd"/>
            <w:r w:rsidRPr="00273637">
              <w:t>.</w:t>
            </w: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:</w:t>
            </w:r>
            <w:r>
              <w:t xml:space="preserve"> Nove metode u rasplođivanju konja - </w:t>
            </w:r>
            <w:proofErr w:type="spellStart"/>
            <w:r>
              <w:t>embriotransfer</w:t>
            </w:r>
            <w:proofErr w:type="spellEnd"/>
            <w:r>
              <w:t xml:space="preserve"> i Zakonske odredbe</w:t>
            </w:r>
          </w:p>
          <w:p w14:paraId="6615B4A3" w14:textId="55AE4516" w:rsidR="00B439BE" w:rsidRDefault="00B439BE" w:rsidP="00703B78">
            <w:pPr>
              <w:spacing w:after="0"/>
              <w:jc w:val="both"/>
            </w:pPr>
          </w:p>
        </w:tc>
      </w:tr>
      <w:tr w:rsidR="00293FD1" w14:paraId="4DA542E4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9F51F8A" w14:textId="276A4C76" w:rsidR="00293FD1" w:rsidRDefault="00293FD1" w:rsidP="00703B78">
            <w:pPr>
              <w:spacing w:after="0"/>
              <w:jc w:val="both"/>
            </w:pPr>
            <w:r>
              <w:t xml:space="preserve">15:50-16:00    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61D041AE" w14:textId="77777777" w:rsidR="00293FD1" w:rsidRDefault="00293FD1" w:rsidP="00293FD1">
            <w:pPr>
              <w:spacing w:after="0"/>
              <w:jc w:val="both"/>
            </w:pPr>
            <w:r>
              <w:t>Pauza - odlazak u Aukcijsku dvoranu</w:t>
            </w:r>
          </w:p>
          <w:p w14:paraId="4BC7DE3A" w14:textId="77777777" w:rsidR="00293FD1" w:rsidRDefault="00293FD1" w:rsidP="00703B78">
            <w:pPr>
              <w:spacing w:after="0"/>
              <w:jc w:val="both"/>
            </w:pPr>
          </w:p>
        </w:tc>
      </w:tr>
      <w:tr w:rsidR="00293FD1" w14:paraId="3C3368D1" w14:textId="77777777" w:rsidTr="00B439B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8040D47" w14:textId="03A0923A" w:rsidR="00293FD1" w:rsidRDefault="00293FD1" w:rsidP="00703B78">
            <w:pPr>
              <w:spacing w:after="0"/>
              <w:jc w:val="both"/>
            </w:pPr>
            <w:r>
              <w:t xml:space="preserve">16:00-16:45    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</w:tcPr>
          <w:p w14:paraId="02A6DF0A" w14:textId="77777777" w:rsidR="00293FD1" w:rsidRDefault="00293FD1" w:rsidP="00293FD1">
            <w:pPr>
              <w:spacing w:after="0"/>
              <w:jc w:val="both"/>
            </w:pPr>
            <w:r>
              <w:t>p</w:t>
            </w:r>
            <w:r w:rsidRPr="00273637">
              <w:t>rof.</w:t>
            </w:r>
            <w:r>
              <w:t xml:space="preserve"> </w:t>
            </w:r>
            <w:r w:rsidRPr="00273637">
              <w:t>dr.</w:t>
            </w:r>
            <w:r>
              <w:t xml:space="preserve"> </w:t>
            </w:r>
            <w:proofErr w:type="spellStart"/>
            <w:r w:rsidRPr="00273637">
              <w:t>sc</w:t>
            </w:r>
            <w:proofErr w:type="spellEnd"/>
            <w:r w:rsidRPr="00273637">
              <w:t>. Jelena Ramljak</w:t>
            </w:r>
            <w:r>
              <w:t xml:space="preserve">: Prikaz uporabe </w:t>
            </w:r>
            <w:proofErr w:type="spellStart"/>
            <w:r>
              <w:t>Gidran</w:t>
            </w:r>
            <w:proofErr w:type="spellEnd"/>
            <w:r>
              <w:t xml:space="preserve"> pasmine konja (aukcijska dvorana)  </w:t>
            </w:r>
          </w:p>
          <w:p w14:paraId="2E7E3E93" w14:textId="77777777" w:rsidR="00293FD1" w:rsidRDefault="00293FD1" w:rsidP="00703B78">
            <w:pPr>
              <w:spacing w:after="0"/>
              <w:jc w:val="both"/>
            </w:pPr>
          </w:p>
        </w:tc>
      </w:tr>
    </w:tbl>
    <w:p w14:paraId="4B5C297E" w14:textId="77777777" w:rsidR="00293FD1" w:rsidRDefault="00293FD1" w:rsidP="00703B78">
      <w:pPr>
        <w:spacing w:after="0"/>
        <w:jc w:val="both"/>
      </w:pPr>
    </w:p>
    <w:sectPr w:rsidR="00293FD1" w:rsidSect="0087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2000028F" w:usb1="00000002" w:usb2="00000000" w:usb3="00000000" w:csb0="0000019F" w:csb1="00000000"/>
  </w:font>
  <w:font w:name="RobotoCondensed-Bold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C3"/>
    <w:rsid w:val="00030281"/>
    <w:rsid w:val="00180FB3"/>
    <w:rsid w:val="001939C8"/>
    <w:rsid w:val="001B5EF0"/>
    <w:rsid w:val="00233E0F"/>
    <w:rsid w:val="00273637"/>
    <w:rsid w:val="002747AC"/>
    <w:rsid w:val="00293FD1"/>
    <w:rsid w:val="00344905"/>
    <w:rsid w:val="003B4CBF"/>
    <w:rsid w:val="003D0CEF"/>
    <w:rsid w:val="003E7483"/>
    <w:rsid w:val="00443CAE"/>
    <w:rsid w:val="004B26BD"/>
    <w:rsid w:val="004D4C4F"/>
    <w:rsid w:val="00512AC3"/>
    <w:rsid w:val="00534163"/>
    <w:rsid w:val="005620CE"/>
    <w:rsid w:val="005923F6"/>
    <w:rsid w:val="005F1776"/>
    <w:rsid w:val="005F5A71"/>
    <w:rsid w:val="00675410"/>
    <w:rsid w:val="00703B78"/>
    <w:rsid w:val="007F2E2F"/>
    <w:rsid w:val="0087572F"/>
    <w:rsid w:val="008C3596"/>
    <w:rsid w:val="00902EDB"/>
    <w:rsid w:val="00943503"/>
    <w:rsid w:val="009D5E4F"/>
    <w:rsid w:val="009E7A7E"/>
    <w:rsid w:val="00A35491"/>
    <w:rsid w:val="00A430E2"/>
    <w:rsid w:val="00A5616A"/>
    <w:rsid w:val="00AE6041"/>
    <w:rsid w:val="00B10FDE"/>
    <w:rsid w:val="00B439BE"/>
    <w:rsid w:val="00B56228"/>
    <w:rsid w:val="00B84C4B"/>
    <w:rsid w:val="00B9283F"/>
    <w:rsid w:val="00C9577F"/>
    <w:rsid w:val="00C957D3"/>
    <w:rsid w:val="00D25941"/>
    <w:rsid w:val="00D65DB8"/>
    <w:rsid w:val="00DA1D1F"/>
    <w:rsid w:val="00ED1034"/>
    <w:rsid w:val="00EE6791"/>
    <w:rsid w:val="00F52255"/>
    <w:rsid w:val="00F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46BC"/>
  <w15:docId w15:val="{DB28F204-AB2A-494B-8BDD-285DED1A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AC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A1D1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C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9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C3EA06789A1942B28392FF22EE10A6" ma:contentTypeVersion="15" ma:contentTypeDescription="Stvaranje novog dokumenta." ma:contentTypeScope="" ma:versionID="25f06087fb6157d478505af57f6702f3">
  <xsd:schema xmlns:xsd="http://www.w3.org/2001/XMLSchema" xmlns:xs="http://www.w3.org/2001/XMLSchema" xmlns:p="http://schemas.microsoft.com/office/2006/metadata/properties" xmlns:ns3="5448809c-c159-4ca0-9e1d-b50d9f1b7e89" xmlns:ns4="6a834ffd-a9bf-4d09-ae78-45766beecf65" targetNamespace="http://schemas.microsoft.com/office/2006/metadata/properties" ma:root="true" ma:fieldsID="7907241dbd13b20f425cd0187ee9b9de" ns3:_="" ns4:_="">
    <xsd:import namespace="5448809c-c159-4ca0-9e1d-b50d9f1b7e89"/>
    <xsd:import namespace="6a834ffd-a9bf-4d09-ae78-45766beecf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8809c-c159-4ca0-9e1d-b50d9f1b7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34ffd-a9bf-4d09-ae78-45766beec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48809c-c159-4ca0-9e1d-b50d9f1b7e89" xsi:nil="true"/>
  </documentManagement>
</p:properties>
</file>

<file path=customXml/itemProps1.xml><?xml version="1.0" encoding="utf-8"?>
<ds:datastoreItem xmlns:ds="http://schemas.openxmlformats.org/officeDocument/2006/customXml" ds:itemID="{29736EB9-5DFF-4E32-A840-28127178C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D32BB-4D95-4991-BDFA-E1F249E13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8809c-c159-4ca0-9e1d-b50d9f1b7e89"/>
    <ds:schemaRef ds:uri="6a834ffd-a9bf-4d09-ae78-45766beec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69862-EEF8-4C7D-B1BC-441781852114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448809c-c159-4ca0-9e1d-b50d9f1b7e89"/>
    <ds:schemaRef ds:uri="http://purl.org/dc/terms/"/>
    <ds:schemaRef ds:uri="http://purl.org/dc/elements/1.1/"/>
    <ds:schemaRef ds:uri="6a834ffd-a9bf-4d09-ae78-45766beecf6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Hrvatska poljoprivredna agencija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vtduranec</dc:creator>
  <cp:lastModifiedBy>Renata Prusina</cp:lastModifiedBy>
  <cp:revision>11</cp:revision>
  <cp:lastPrinted>2025-03-18T08:53:00Z</cp:lastPrinted>
  <dcterms:created xsi:type="dcterms:W3CDTF">2025-03-18T13:22:00Z</dcterms:created>
  <dcterms:modified xsi:type="dcterms:W3CDTF">2025-03-19T09:14:00Z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0x01010015C3EA06789A1942B28392FF22EE10A6</vt:lpwstr>
  </property>
</Properties>
</file>