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11" w:rsidRPr="003B0892" w:rsidRDefault="003B0892" w:rsidP="003B0892">
      <w:r>
        <w:t xml:space="preserve">Sukladno čl. 22, st. 4. </w:t>
      </w:r>
      <w:r w:rsidRPr="003B0892">
        <w:t>Pravilnik</w:t>
      </w:r>
      <w:r>
        <w:t>a</w:t>
      </w:r>
      <w:r w:rsidRPr="003B0892">
        <w:t xml:space="preserve"> o ovlašćivanju službenih i referentnih laboratorija za hranu i hranu za  životinje</w:t>
      </w:r>
      <w:r>
        <w:t xml:space="preserve"> (</w:t>
      </w:r>
      <w:r w:rsidRPr="003B0892">
        <w:t>86/10; 7/11 i 74/13</w:t>
      </w:r>
      <w:r>
        <w:t xml:space="preserve">), </w:t>
      </w:r>
      <w:r w:rsidRPr="003B0892">
        <w:rPr>
          <w:i/>
        </w:rPr>
        <w:t xml:space="preserve">detaljno razrađena tablica s potrebnim podacima može se preuzeti sa internet (web) stranice Ministarstva ili Hrvatske </w:t>
      </w:r>
      <w:bookmarkStart w:id="0" w:name="_GoBack"/>
      <w:bookmarkEnd w:id="0"/>
      <w:r w:rsidRPr="003B0892">
        <w:rPr>
          <w:i/>
        </w:rPr>
        <w:t>agencije za hranu</w:t>
      </w:r>
      <w:r w:rsidRPr="003B0892">
        <w:t>.</w:t>
      </w:r>
    </w:p>
    <w:sectPr w:rsidR="007A6A11" w:rsidRPr="003B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0"/>
    <w:rsid w:val="00012C99"/>
    <w:rsid w:val="00352BBA"/>
    <w:rsid w:val="00367CE8"/>
    <w:rsid w:val="003B0892"/>
    <w:rsid w:val="005B565E"/>
    <w:rsid w:val="006222D3"/>
    <w:rsid w:val="006D5A70"/>
    <w:rsid w:val="006E76DB"/>
    <w:rsid w:val="006F5BA4"/>
    <w:rsid w:val="00735ED2"/>
    <w:rsid w:val="00871229"/>
    <w:rsid w:val="009902A8"/>
    <w:rsid w:val="009F2FC0"/>
    <w:rsid w:val="00A70C8B"/>
    <w:rsid w:val="00A77C77"/>
    <w:rsid w:val="00B726FB"/>
    <w:rsid w:val="00B74A70"/>
    <w:rsid w:val="00F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750F"/>
  <w15:chartTrackingRefBased/>
  <w15:docId w15:val="{4CEF6749-0448-4A5A-A8DC-2875C00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Bistrović</dc:creator>
  <cp:keywords/>
  <dc:description/>
  <cp:lastModifiedBy>Ksenija Bistrović</cp:lastModifiedBy>
  <cp:revision>2</cp:revision>
  <dcterms:created xsi:type="dcterms:W3CDTF">2019-05-16T13:52:00Z</dcterms:created>
  <dcterms:modified xsi:type="dcterms:W3CDTF">2019-05-16T13:54:00Z</dcterms:modified>
</cp:coreProperties>
</file>